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54"/>
        <w:gridCol w:w="2524"/>
        <w:gridCol w:w="743"/>
        <w:gridCol w:w="3541"/>
      </w:tblGrid>
      <w:tr w:rsidR="00704C17" w:rsidRPr="00704C17" w:rsidTr="00704C17">
        <w:trPr>
          <w:trHeight w:val="315"/>
        </w:trPr>
        <w:tc>
          <w:tcPr>
            <w:tcW w:w="2254" w:type="dxa"/>
            <w:shd w:val="clear" w:color="auto" w:fill="002060"/>
            <w:hideMark/>
          </w:tcPr>
          <w:p w:rsidR="00704C17" w:rsidRPr="00704C17" w:rsidRDefault="00704C17" w:rsidP="00704C17">
            <w:pPr>
              <w:rPr>
                <w:b/>
                <w:bCs/>
              </w:rPr>
            </w:pPr>
            <w:r w:rsidRPr="00704C17">
              <w:rPr>
                <w:b/>
                <w:bCs/>
              </w:rPr>
              <w:t>Kriter</w:t>
            </w:r>
          </w:p>
        </w:tc>
        <w:tc>
          <w:tcPr>
            <w:tcW w:w="2524" w:type="dxa"/>
            <w:shd w:val="clear" w:color="auto" w:fill="002060"/>
            <w:hideMark/>
          </w:tcPr>
          <w:p w:rsidR="00704C17" w:rsidRPr="00704C17" w:rsidRDefault="00704C17" w:rsidP="00704C17">
            <w:pPr>
              <w:rPr>
                <w:b/>
                <w:bCs/>
              </w:rPr>
            </w:pPr>
            <w:r w:rsidRPr="00704C17">
              <w:rPr>
                <w:b/>
                <w:bCs/>
              </w:rPr>
              <w:t>Seçenek / Durum</w:t>
            </w:r>
          </w:p>
        </w:tc>
        <w:tc>
          <w:tcPr>
            <w:tcW w:w="743" w:type="dxa"/>
            <w:shd w:val="clear" w:color="auto" w:fill="002060"/>
            <w:hideMark/>
          </w:tcPr>
          <w:p w:rsidR="00704C17" w:rsidRPr="00704C17" w:rsidRDefault="00704C17" w:rsidP="00704C17">
            <w:pPr>
              <w:rPr>
                <w:b/>
                <w:bCs/>
              </w:rPr>
            </w:pPr>
            <w:r w:rsidRPr="00704C17">
              <w:rPr>
                <w:b/>
                <w:bCs/>
              </w:rPr>
              <w:t>Puan</w:t>
            </w:r>
          </w:p>
        </w:tc>
        <w:tc>
          <w:tcPr>
            <w:tcW w:w="3541" w:type="dxa"/>
            <w:shd w:val="clear" w:color="auto" w:fill="002060"/>
            <w:hideMark/>
          </w:tcPr>
          <w:p w:rsidR="00704C17" w:rsidRPr="00704C17" w:rsidRDefault="00704C17" w:rsidP="00704C17">
            <w:pPr>
              <w:rPr>
                <w:b/>
                <w:bCs/>
              </w:rPr>
            </w:pPr>
            <w:r w:rsidRPr="00704C17">
              <w:rPr>
                <w:b/>
                <w:bCs/>
              </w:rPr>
              <w:t>Açıklama</w:t>
            </w:r>
          </w:p>
        </w:tc>
      </w:tr>
      <w:tr w:rsidR="00704C17" w:rsidRPr="00704C17" w:rsidTr="00704C17">
        <w:trPr>
          <w:trHeight w:val="315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Ailenin aylık geliri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Asgari ücretin 2 katından fazla0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0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Gelir aralıkları çakışmayacak şekilde tanımlanmalı.</w:t>
            </w:r>
          </w:p>
        </w:tc>
      </w:tr>
      <w:tr w:rsidR="00704C17" w:rsidRPr="00704C17" w:rsidTr="00704C17">
        <w:trPr>
          <w:trHeight w:val="315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Ailenin aylık geliri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Asgari ücretin 2 katına kadar10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10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15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Ailenin aylık geliri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Asgari ücretin 1,5 katına kadar 20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20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15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Ailenin aylık geliri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Asgari ücret veya daha az 25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25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  <w:bookmarkStart w:id="0" w:name="_GoBack"/>
            <w:bookmarkEnd w:id="0"/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Aile birlikteliği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Anne baba birlikte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0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Aile birlikteliği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Boşanmış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5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Aile birlikteliği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Biri vefat etmiş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10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15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Aile birlikteliği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İkisi de vefat etmiş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15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Aileye ait araç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 xml:space="preserve"> 2 ve Fazlası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0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Aileye ait araç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1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0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15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Aileye ait araç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 xml:space="preserve"> Yok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5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6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Aileye ait taşınmaz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 xml:space="preserve"> 2 ve Fazlası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0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Taşınmazın niteliği ve gelir getirip getirmediği ayrıca değerlendirilebilir.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Aileye ait taşınmaz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1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2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15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Aileye ait taşınmaz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 xml:space="preserve"> Yok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5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Ailenin barınma durumu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Aileye ait ev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2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Ailenin barınma durumu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Lojman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1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15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Ailenin barınma durumu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Kira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5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Kardeş sayısı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0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0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Kardeş sayısı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1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2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Kardeş sayısı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2 ve üzeri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5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6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Üniversitede okuyan kardeş sayısı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Yok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0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Açık ve uzaktan öğretim dışında.</w:t>
            </w:r>
          </w:p>
        </w:tc>
      </w:tr>
      <w:tr w:rsidR="00704C17" w:rsidRPr="00704C17" w:rsidTr="00704C17">
        <w:trPr>
          <w:trHeight w:val="6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Üniversitede okuyan kardeş sayısı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1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3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615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Üniversitede okuyan kardeş sayısı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2 ve üzeri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5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Öğrencinin aylık kişisel geliri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12.000 den yüksek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0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 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10.000-12.000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4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 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8.000-10.000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8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 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4.000-8.000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12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15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 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0-2000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16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lastRenderedPageBreak/>
              <w:t>Öğrencinin ikamet ettiği yer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Aile yanı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0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Öğrencinin ikamet ettiği yer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KYK yurdu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3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Öğrencinin ikamet ettiği yer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Kira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5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15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Öğrencinin ikamet ettiği yer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Özel yurt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4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Ara sınıflar – not ortalaması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1,75'ten düşük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0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Yeni kayıtlar için YKS yüzdelik dilimi kullanılır.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Ara sınıflar – not ortalaması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1,75–2,5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2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Ara sınıflar – not ortalaması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2,50–3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4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15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Ara sınıflar – not ortalaması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3,00 ve üzeri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5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6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Yeni kayıtlar – YKS yüzdelik dilimi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%25'ten yüksek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0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6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Yeni kayıtlar – YKS yüzdelik dilimi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%10–25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2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6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Yeni kayıtlar – YKS yüzdelik dilimi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%5–10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4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615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Yeni kayıtlar – YKS yüzdelik dilimi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%5'ten az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5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84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Engel Durumu(*)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YOK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0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 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%40-60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15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0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 </w:t>
            </w:r>
          </w:p>
        </w:tc>
        <w:tc>
          <w:tcPr>
            <w:tcW w:w="2524" w:type="dxa"/>
            <w:hideMark/>
          </w:tcPr>
          <w:p w:rsidR="00704C17" w:rsidRPr="00704C17" w:rsidRDefault="00704C17">
            <w:r w:rsidRPr="00704C17">
              <w:t>%60-80</w:t>
            </w:r>
          </w:p>
        </w:tc>
        <w:tc>
          <w:tcPr>
            <w:tcW w:w="743" w:type="dxa"/>
            <w:hideMark/>
          </w:tcPr>
          <w:p w:rsidR="00704C17" w:rsidRPr="00704C17" w:rsidRDefault="00704C17">
            <w:r w:rsidRPr="00704C17">
              <w:t>20</w:t>
            </w:r>
          </w:p>
        </w:tc>
        <w:tc>
          <w:tcPr>
            <w:tcW w:w="3541" w:type="dxa"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15"/>
        </w:trPr>
        <w:tc>
          <w:tcPr>
            <w:tcW w:w="2254" w:type="dxa"/>
            <w:noWrap/>
            <w:hideMark/>
          </w:tcPr>
          <w:p w:rsidR="00704C17" w:rsidRPr="00704C17" w:rsidRDefault="00704C17">
            <w:r w:rsidRPr="00704C17">
              <w:t> </w:t>
            </w:r>
          </w:p>
        </w:tc>
        <w:tc>
          <w:tcPr>
            <w:tcW w:w="2524" w:type="dxa"/>
            <w:noWrap/>
            <w:hideMark/>
          </w:tcPr>
          <w:p w:rsidR="00704C17" w:rsidRPr="00704C17" w:rsidRDefault="00704C17">
            <w:r w:rsidRPr="00704C17">
              <w:t>%80'den yukarı</w:t>
            </w:r>
          </w:p>
        </w:tc>
        <w:tc>
          <w:tcPr>
            <w:tcW w:w="743" w:type="dxa"/>
            <w:noWrap/>
            <w:hideMark/>
          </w:tcPr>
          <w:p w:rsidR="00704C17" w:rsidRPr="00704C17" w:rsidRDefault="00704C17">
            <w:r w:rsidRPr="00704C17">
              <w:t>25</w:t>
            </w:r>
          </w:p>
        </w:tc>
        <w:tc>
          <w:tcPr>
            <w:tcW w:w="3541" w:type="dxa"/>
            <w:noWrap/>
            <w:hideMark/>
          </w:tcPr>
          <w:p w:rsidR="00704C17" w:rsidRPr="00704C17" w:rsidRDefault="00704C17">
            <w:r w:rsidRPr="00704C17">
              <w:t> </w:t>
            </w:r>
          </w:p>
        </w:tc>
      </w:tr>
      <w:tr w:rsidR="00704C17" w:rsidRPr="00704C17" w:rsidTr="00704C17">
        <w:trPr>
          <w:trHeight w:val="315"/>
        </w:trPr>
        <w:tc>
          <w:tcPr>
            <w:tcW w:w="2254" w:type="dxa"/>
            <w:noWrap/>
            <w:hideMark/>
          </w:tcPr>
          <w:p w:rsidR="00704C17" w:rsidRPr="00704C17" w:rsidRDefault="00704C17">
            <w:pPr>
              <w:rPr>
                <w:b/>
                <w:bCs/>
              </w:rPr>
            </w:pPr>
            <w:r w:rsidRPr="00704C17">
              <w:rPr>
                <w:b/>
                <w:bCs/>
              </w:rPr>
              <w:t>Şehit Yakını(*)</w:t>
            </w:r>
          </w:p>
        </w:tc>
        <w:tc>
          <w:tcPr>
            <w:tcW w:w="2524" w:type="dxa"/>
            <w:noWrap/>
            <w:hideMark/>
          </w:tcPr>
          <w:p w:rsidR="00704C17" w:rsidRPr="00704C17" w:rsidRDefault="00704C17">
            <w:r w:rsidRPr="00704C17">
              <w:t> </w:t>
            </w:r>
          </w:p>
        </w:tc>
        <w:tc>
          <w:tcPr>
            <w:tcW w:w="743" w:type="dxa"/>
            <w:noWrap/>
            <w:hideMark/>
          </w:tcPr>
          <w:p w:rsidR="00704C17" w:rsidRPr="00704C17" w:rsidRDefault="00704C17">
            <w:r w:rsidRPr="00704C17">
              <w:t> </w:t>
            </w:r>
          </w:p>
        </w:tc>
        <w:tc>
          <w:tcPr>
            <w:tcW w:w="3541" w:type="dxa"/>
            <w:noWrap/>
            <w:hideMark/>
          </w:tcPr>
          <w:p w:rsidR="00704C17" w:rsidRPr="00704C17" w:rsidRDefault="00704C17">
            <w:r w:rsidRPr="00704C17">
              <w:t>Sağlık Kültür Spor Daire Başkanlığına başvuracaklar</w:t>
            </w:r>
          </w:p>
        </w:tc>
      </w:tr>
      <w:tr w:rsidR="00704C17" w:rsidRPr="00704C17" w:rsidTr="00704C17">
        <w:trPr>
          <w:trHeight w:val="315"/>
        </w:trPr>
        <w:tc>
          <w:tcPr>
            <w:tcW w:w="2254" w:type="dxa"/>
            <w:noWrap/>
            <w:hideMark/>
          </w:tcPr>
          <w:p w:rsidR="00704C17" w:rsidRPr="00704C17" w:rsidRDefault="00704C17">
            <w:pPr>
              <w:rPr>
                <w:b/>
                <w:bCs/>
              </w:rPr>
            </w:pPr>
            <w:r w:rsidRPr="00704C17">
              <w:rPr>
                <w:b/>
                <w:bCs/>
              </w:rPr>
              <w:t>Gazi Yakını(*)</w:t>
            </w:r>
          </w:p>
        </w:tc>
        <w:tc>
          <w:tcPr>
            <w:tcW w:w="2524" w:type="dxa"/>
            <w:noWrap/>
            <w:hideMark/>
          </w:tcPr>
          <w:p w:rsidR="00704C17" w:rsidRPr="00704C17" w:rsidRDefault="00704C17">
            <w:r w:rsidRPr="00704C17">
              <w:t> </w:t>
            </w:r>
          </w:p>
        </w:tc>
        <w:tc>
          <w:tcPr>
            <w:tcW w:w="743" w:type="dxa"/>
            <w:noWrap/>
            <w:hideMark/>
          </w:tcPr>
          <w:p w:rsidR="00704C17" w:rsidRPr="00704C17" w:rsidRDefault="00704C17">
            <w:r w:rsidRPr="00704C17">
              <w:t> </w:t>
            </w:r>
          </w:p>
        </w:tc>
        <w:tc>
          <w:tcPr>
            <w:tcW w:w="3541" w:type="dxa"/>
            <w:noWrap/>
            <w:hideMark/>
          </w:tcPr>
          <w:p w:rsidR="00704C17" w:rsidRPr="00704C17" w:rsidRDefault="00704C17">
            <w:r w:rsidRPr="00704C17">
              <w:t>Sağlık Kültür Spor Daire Başkanlığına başvuracaklar</w:t>
            </w:r>
          </w:p>
        </w:tc>
      </w:tr>
      <w:tr w:rsidR="00704C17" w:rsidRPr="00704C17" w:rsidTr="00704C17">
        <w:trPr>
          <w:trHeight w:val="1050"/>
        </w:trPr>
        <w:tc>
          <w:tcPr>
            <w:tcW w:w="2254" w:type="dxa"/>
            <w:hideMark/>
          </w:tcPr>
          <w:p w:rsidR="00704C17" w:rsidRPr="00704C17" w:rsidRDefault="00704C17">
            <w:r w:rsidRPr="00704C17">
              <w:t>Bilgi, Beceri ve Deneyimi(*) (Belge İbraz Edilip İdarece Onaylanacaktır)</w:t>
            </w:r>
          </w:p>
        </w:tc>
        <w:tc>
          <w:tcPr>
            <w:tcW w:w="2524" w:type="dxa"/>
            <w:noWrap/>
            <w:hideMark/>
          </w:tcPr>
          <w:p w:rsidR="00704C17" w:rsidRPr="00704C17" w:rsidRDefault="00704C17">
            <w:r w:rsidRPr="00704C17">
              <w:t> </w:t>
            </w:r>
          </w:p>
        </w:tc>
        <w:tc>
          <w:tcPr>
            <w:tcW w:w="743" w:type="dxa"/>
            <w:noWrap/>
            <w:hideMark/>
          </w:tcPr>
          <w:p w:rsidR="00704C17" w:rsidRPr="00704C17" w:rsidRDefault="00704C17">
            <w:r w:rsidRPr="00704C17">
              <w:t> </w:t>
            </w:r>
          </w:p>
        </w:tc>
        <w:tc>
          <w:tcPr>
            <w:tcW w:w="3541" w:type="dxa"/>
            <w:noWrap/>
            <w:hideMark/>
          </w:tcPr>
          <w:p w:rsidR="00704C17" w:rsidRPr="00704C17" w:rsidRDefault="00704C17">
            <w:r w:rsidRPr="00704C17">
              <w:t> </w:t>
            </w:r>
          </w:p>
        </w:tc>
      </w:tr>
    </w:tbl>
    <w:p w:rsidR="007A7C1F" w:rsidRDefault="007A7C1F" w:rsidP="00704C17"/>
    <w:p w:rsidR="002054B2" w:rsidRPr="007A7C1F" w:rsidRDefault="007A7C1F" w:rsidP="007A7C1F">
      <w:pPr>
        <w:tabs>
          <w:tab w:val="left" w:pos="3930"/>
        </w:tabs>
      </w:pPr>
      <w:r>
        <w:tab/>
      </w:r>
    </w:p>
    <w:sectPr w:rsidR="002054B2" w:rsidRPr="007A7C1F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4CE" w:rsidRDefault="00D934CE" w:rsidP="007A7C1F">
      <w:pPr>
        <w:spacing w:after="0" w:line="240" w:lineRule="auto"/>
      </w:pPr>
      <w:r>
        <w:separator/>
      </w:r>
    </w:p>
  </w:endnote>
  <w:endnote w:type="continuationSeparator" w:id="0">
    <w:p w:rsidR="00D934CE" w:rsidRDefault="00D934CE" w:rsidP="007A7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3991"/>
      <w:gridCol w:w="5071"/>
    </w:tblGrid>
    <w:tr w:rsidR="007A7C1F" w:rsidTr="00F54878">
      <w:trPr>
        <w:trHeight w:val="296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A7C1F" w:rsidRDefault="007A7C1F" w:rsidP="007A7C1F">
          <w:pPr>
            <w:pStyle w:val="AltBilgi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  <w:lang w:eastAsia="tr-TR"/>
            </w:rPr>
            <w:t xml:space="preserve">Hazırlayan 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A7C1F" w:rsidRDefault="007A7C1F" w:rsidP="007A7C1F">
          <w:pPr>
            <w:pStyle w:val="AltBilgi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  <w:lang w:eastAsia="tr-TR"/>
            </w:rPr>
            <w:t xml:space="preserve">Onaylayan </w:t>
          </w:r>
        </w:p>
      </w:tc>
    </w:tr>
    <w:tr w:rsidR="007A7C1F" w:rsidTr="00F54878">
      <w:trPr>
        <w:trHeight w:val="245"/>
      </w:trPr>
      <w:tc>
        <w:tcPr>
          <w:tcW w:w="220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A7C1F" w:rsidRDefault="007A7C1F" w:rsidP="007A7C1F">
          <w:pPr>
            <w:pStyle w:val="AltBilgi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  <w:lang w:eastAsia="tr-TR"/>
            </w:rPr>
            <w:t>Kalite Koordinatörlüğü</w:t>
          </w:r>
        </w:p>
      </w:tc>
      <w:tc>
        <w:tcPr>
          <w:tcW w:w="279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A7C1F" w:rsidRDefault="007A7C1F" w:rsidP="007A7C1F">
          <w:pPr>
            <w:pStyle w:val="AltBilgi"/>
            <w:jc w:val="center"/>
            <w:rPr>
              <w:rFonts w:ascii="Times New Roman" w:eastAsia="Times New Roman" w:hAnsi="Times New Roman" w:cs="Times New Roman"/>
              <w:sz w:val="20"/>
              <w:szCs w:val="20"/>
              <w:lang w:eastAsia="tr-TR"/>
            </w:rPr>
          </w:pPr>
          <w:r>
            <w:rPr>
              <w:rFonts w:ascii="Times New Roman" w:eastAsia="Times New Roman" w:hAnsi="Times New Roman" w:cs="Times New Roman"/>
              <w:sz w:val="20"/>
              <w:szCs w:val="20"/>
              <w:lang w:eastAsia="tr-TR"/>
            </w:rPr>
            <w:t>Rektör</w:t>
          </w:r>
        </w:p>
      </w:tc>
    </w:tr>
  </w:tbl>
  <w:p w:rsidR="007A7C1F" w:rsidRDefault="007A7C1F" w:rsidP="007A7C1F">
    <w:pPr>
      <w:pStyle w:val="AltBilgi"/>
      <w:jc w:val="center"/>
      <w:rPr>
        <w:color w:val="FF0000"/>
        <w:sz w:val="18"/>
        <w:szCs w:val="18"/>
      </w:rPr>
    </w:pPr>
    <w:r>
      <w:rPr>
        <w:color w:val="FF0000"/>
        <w:sz w:val="18"/>
        <w:szCs w:val="18"/>
      </w:rPr>
      <w:t>Önemli: Kalite Yönetim Sistemi’ne ait güncel dokümanlar https://kys.ksbu.edu.tr/</w:t>
    </w:r>
    <w:r>
      <w:rPr>
        <w:rStyle w:val="Kpr"/>
        <w:color w:val="FF0000"/>
        <w:sz w:val="18"/>
        <w:szCs w:val="18"/>
      </w:rPr>
      <w:t xml:space="preserve"> </w:t>
    </w:r>
    <w:r>
      <w:rPr>
        <w:color w:val="FF0000"/>
        <w:sz w:val="18"/>
        <w:szCs w:val="18"/>
      </w:rPr>
      <w:t>internet sayfasında bulunmaktadır. Basılan dokümanlar “Kontrolsüz Kopya” hükmündedir</w:t>
    </w:r>
  </w:p>
  <w:p w:rsidR="007A7C1F" w:rsidRDefault="007A7C1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4CE" w:rsidRDefault="00D934CE" w:rsidP="007A7C1F">
      <w:pPr>
        <w:spacing w:after="0" w:line="240" w:lineRule="auto"/>
      </w:pPr>
      <w:r>
        <w:separator/>
      </w:r>
    </w:p>
  </w:footnote>
  <w:footnote w:type="continuationSeparator" w:id="0">
    <w:p w:rsidR="00D934CE" w:rsidRDefault="00D934CE" w:rsidP="007A7C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5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580"/>
      <w:gridCol w:w="4848"/>
      <w:gridCol w:w="1794"/>
      <w:gridCol w:w="849"/>
    </w:tblGrid>
    <w:tr w:rsidR="007A7C1F" w:rsidTr="007A7C1F">
      <w:trPr>
        <w:trHeight w:val="343"/>
        <w:jc w:val="center"/>
      </w:trPr>
      <w:tc>
        <w:tcPr>
          <w:tcW w:w="871" w:type="pct"/>
          <w:vMerge w:val="restart"/>
          <w:tcBorders>
            <w:right w:val="nil"/>
          </w:tcBorders>
          <w:vAlign w:val="center"/>
        </w:tcPr>
        <w:p w:rsidR="007A7C1F" w:rsidRDefault="007A7C1F" w:rsidP="007A7C1F">
          <w:pPr>
            <w:pStyle w:val="stBilgi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6180F73F" wp14:editId="2B9A1743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5080" b="7620"/>
                <wp:wrapNone/>
                <wp:docPr id="1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" name="Resim 3" descr="logo, grafik, amblem, simge, sembol içeren bir resim&#10;&#10;Açıklama otomatik olarak oluşturuldu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672" w:type="pct"/>
          <w:vMerge w:val="restart"/>
          <w:tcBorders>
            <w:right w:val="single" w:sz="4" w:space="0" w:color="auto"/>
          </w:tcBorders>
          <w:vAlign w:val="center"/>
        </w:tcPr>
        <w:p w:rsidR="007A7C1F" w:rsidRDefault="007A7C1F" w:rsidP="007A7C1F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T.C.</w:t>
          </w:r>
        </w:p>
        <w:p w:rsidR="007A7C1F" w:rsidRDefault="007A7C1F" w:rsidP="007A7C1F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KÜTAHYA SAĞLIK BİLİMLERİ ÜNİVERSİTESİ</w:t>
          </w:r>
        </w:p>
      </w:tc>
      <w:tc>
        <w:tcPr>
          <w:tcW w:w="989" w:type="pct"/>
          <w:tcBorders>
            <w:right w:val="single" w:sz="4" w:space="0" w:color="auto"/>
          </w:tcBorders>
          <w:vAlign w:val="center"/>
        </w:tcPr>
        <w:p w:rsidR="007A7C1F" w:rsidRDefault="007A7C1F" w:rsidP="007A7C1F">
          <w:pPr>
            <w:pStyle w:val="stBilgi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Doküman No</w:t>
          </w:r>
        </w:p>
      </w:tc>
      <w:tc>
        <w:tcPr>
          <w:tcW w:w="468" w:type="pct"/>
          <w:tcBorders>
            <w:left w:val="single" w:sz="4" w:space="0" w:color="auto"/>
          </w:tcBorders>
          <w:shd w:val="clear" w:color="auto" w:fill="auto"/>
          <w:vAlign w:val="center"/>
        </w:tcPr>
        <w:p w:rsidR="007A7C1F" w:rsidRDefault="007A7C1F" w:rsidP="007A7C1F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</w:tr>
    <w:tr w:rsidR="007A7C1F" w:rsidTr="007A7C1F">
      <w:trPr>
        <w:trHeight w:val="343"/>
        <w:jc w:val="center"/>
      </w:trPr>
      <w:tc>
        <w:tcPr>
          <w:tcW w:w="871" w:type="pct"/>
          <w:vMerge/>
          <w:tcBorders>
            <w:bottom w:val="single" w:sz="4" w:space="0" w:color="auto"/>
            <w:right w:val="nil"/>
          </w:tcBorders>
          <w:vAlign w:val="center"/>
        </w:tcPr>
        <w:p w:rsidR="007A7C1F" w:rsidRDefault="007A7C1F" w:rsidP="007A7C1F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672" w:type="pct"/>
          <w:vMerge/>
          <w:tcBorders>
            <w:right w:val="single" w:sz="4" w:space="0" w:color="auto"/>
          </w:tcBorders>
          <w:vAlign w:val="center"/>
        </w:tcPr>
        <w:p w:rsidR="007A7C1F" w:rsidRDefault="007A7C1F" w:rsidP="007A7C1F">
          <w:pPr>
            <w:pStyle w:val="stBilgi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989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:rsidR="007A7C1F" w:rsidRDefault="007A7C1F" w:rsidP="007A7C1F">
          <w:pPr>
            <w:pStyle w:val="stBilgi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Yayın Tarihi</w:t>
          </w:r>
        </w:p>
      </w:tc>
      <w:tc>
        <w:tcPr>
          <w:tcW w:w="468" w:type="pct"/>
          <w:tcBorders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7A7C1F" w:rsidRDefault="007A7C1F" w:rsidP="007A7C1F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</w:tr>
    <w:tr w:rsidR="007A7C1F" w:rsidTr="007A7C1F">
      <w:trPr>
        <w:trHeight w:val="343"/>
        <w:jc w:val="center"/>
      </w:trPr>
      <w:tc>
        <w:tcPr>
          <w:tcW w:w="871" w:type="pct"/>
          <w:vMerge/>
          <w:vAlign w:val="center"/>
        </w:tcPr>
        <w:p w:rsidR="007A7C1F" w:rsidRDefault="007A7C1F" w:rsidP="007A7C1F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672" w:type="pct"/>
          <w:vMerge/>
          <w:tcBorders>
            <w:right w:val="single" w:sz="4" w:space="0" w:color="auto"/>
          </w:tcBorders>
          <w:vAlign w:val="center"/>
        </w:tcPr>
        <w:p w:rsidR="007A7C1F" w:rsidRDefault="007A7C1F" w:rsidP="007A7C1F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989" w:type="pct"/>
          <w:tcBorders>
            <w:right w:val="single" w:sz="4" w:space="0" w:color="auto"/>
          </w:tcBorders>
          <w:vAlign w:val="center"/>
        </w:tcPr>
        <w:p w:rsidR="007A7C1F" w:rsidRDefault="007A7C1F" w:rsidP="007A7C1F">
          <w:pPr>
            <w:pStyle w:val="stBilgi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Revizyon No</w:t>
          </w:r>
        </w:p>
      </w:tc>
      <w:tc>
        <w:tcPr>
          <w:tcW w:w="468" w:type="pct"/>
          <w:tcBorders>
            <w:left w:val="single" w:sz="4" w:space="0" w:color="auto"/>
          </w:tcBorders>
          <w:shd w:val="clear" w:color="auto" w:fill="auto"/>
          <w:vAlign w:val="center"/>
        </w:tcPr>
        <w:p w:rsidR="007A7C1F" w:rsidRDefault="007A7C1F" w:rsidP="007A7C1F">
          <w:pPr>
            <w:pStyle w:val="stBilgi"/>
            <w:rPr>
              <w:rFonts w:ascii="Times New Roman" w:hAnsi="Times New Roman" w:cs="Times New Roman"/>
            </w:rPr>
          </w:pPr>
        </w:p>
      </w:tc>
    </w:tr>
    <w:tr w:rsidR="007A7C1F" w:rsidTr="007A7C1F">
      <w:trPr>
        <w:trHeight w:val="343"/>
        <w:jc w:val="center"/>
      </w:trPr>
      <w:tc>
        <w:tcPr>
          <w:tcW w:w="871" w:type="pct"/>
          <w:vMerge/>
          <w:vAlign w:val="center"/>
        </w:tcPr>
        <w:p w:rsidR="007A7C1F" w:rsidRDefault="007A7C1F" w:rsidP="007A7C1F">
          <w:pPr>
            <w:pStyle w:val="stBilgi"/>
            <w:rPr>
              <w:rFonts w:ascii="Times New Roman" w:hAnsi="Times New Roman" w:cs="Times New Roman"/>
            </w:rPr>
          </w:pPr>
        </w:p>
      </w:tc>
      <w:tc>
        <w:tcPr>
          <w:tcW w:w="2672" w:type="pct"/>
          <w:tcBorders>
            <w:right w:val="single" w:sz="4" w:space="0" w:color="auto"/>
          </w:tcBorders>
          <w:vAlign w:val="center"/>
        </w:tcPr>
        <w:tbl>
          <w:tblPr>
            <w:tblW w:w="0" w:type="auto"/>
            <w:tblLook w:val="04A0" w:firstRow="1" w:lastRow="0" w:firstColumn="1" w:lastColumn="0" w:noHBand="0" w:noVBand="1"/>
          </w:tblPr>
          <w:tblGrid>
            <w:gridCol w:w="4708"/>
          </w:tblGrid>
          <w:tr w:rsidR="007A7C1F" w:rsidTr="00F54878">
            <w:trPr>
              <w:trHeight w:val="264"/>
            </w:trPr>
            <w:tc>
              <w:tcPr>
                <w:tcW w:w="0" w:type="auto"/>
                <w:vAlign w:val="center"/>
              </w:tcPr>
              <w:p w:rsidR="007A7C1F" w:rsidRDefault="007A7C1F" w:rsidP="007A7C1F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rFonts w:ascii="Times New Roman" w:hAnsi="Times New Roman" w:cs="Times New Roman"/>
                    <w:color w:val="000000"/>
                    <w:sz w:val="23"/>
                    <w:szCs w:val="23"/>
                  </w:rPr>
                </w:pPr>
                <w:r w:rsidRPr="00704C17">
                  <w:rPr>
                    <w:b/>
                    <w:bCs/>
                    <w:color w:val="44546A" w:themeColor="text2"/>
                    <w:sz w:val="24"/>
                    <w:szCs w:val="24"/>
                  </w:rPr>
                  <w:t>ÖĞREN</w:t>
                </w:r>
                <w:r w:rsidR="00AC7B08">
                  <w:rPr>
                    <w:b/>
                    <w:bCs/>
                    <w:color w:val="44546A" w:themeColor="text2"/>
                    <w:sz w:val="24"/>
                    <w:szCs w:val="24"/>
                  </w:rPr>
                  <w:t xml:space="preserve">Cİ BESLENME YARDIMI BAŞVURUSU </w:t>
                </w:r>
                <w:r w:rsidRPr="00704C17">
                  <w:rPr>
                    <w:b/>
                    <w:bCs/>
                    <w:color w:val="44546A" w:themeColor="text2"/>
                    <w:sz w:val="24"/>
                    <w:szCs w:val="24"/>
                  </w:rPr>
                  <w:t>PUANLAMA CETVELİ</w:t>
                </w:r>
              </w:p>
            </w:tc>
          </w:tr>
        </w:tbl>
        <w:p w:rsidR="007A7C1F" w:rsidRDefault="007A7C1F" w:rsidP="007A7C1F">
          <w:pPr>
            <w:pStyle w:val="stBilgi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989" w:type="pct"/>
          <w:tcBorders>
            <w:right w:val="single" w:sz="4" w:space="0" w:color="auto"/>
          </w:tcBorders>
          <w:vAlign w:val="center"/>
        </w:tcPr>
        <w:p w:rsidR="007A7C1F" w:rsidRDefault="007A7C1F" w:rsidP="007A7C1F">
          <w:pPr>
            <w:pStyle w:val="stBilgi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Revizyon Tarihi</w:t>
          </w:r>
        </w:p>
      </w:tc>
      <w:tc>
        <w:tcPr>
          <w:tcW w:w="468" w:type="pct"/>
          <w:tcBorders>
            <w:left w:val="single" w:sz="4" w:space="0" w:color="auto"/>
          </w:tcBorders>
          <w:shd w:val="clear" w:color="auto" w:fill="auto"/>
          <w:vAlign w:val="center"/>
        </w:tcPr>
        <w:p w:rsidR="007A7C1F" w:rsidRDefault="007A7C1F" w:rsidP="007A7C1F">
          <w:pPr>
            <w:pStyle w:val="stBilgi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-</w:t>
          </w:r>
        </w:p>
      </w:tc>
    </w:tr>
  </w:tbl>
  <w:p w:rsidR="007A7C1F" w:rsidRDefault="007A7C1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30A5"/>
    <w:rsid w:val="002054B2"/>
    <w:rsid w:val="00704C17"/>
    <w:rsid w:val="007A7C1F"/>
    <w:rsid w:val="00A32982"/>
    <w:rsid w:val="00AC7B08"/>
    <w:rsid w:val="00C930A5"/>
    <w:rsid w:val="00D93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5AEA3F"/>
  <w15:chartTrackingRefBased/>
  <w15:docId w15:val="{E51A2BE8-847A-447C-9826-28FB65A52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qFormat/>
    <w:rsid w:val="00704C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qFormat/>
    <w:rsid w:val="007A7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qFormat/>
    <w:rsid w:val="007A7C1F"/>
  </w:style>
  <w:style w:type="paragraph" w:styleId="AltBilgi">
    <w:name w:val="footer"/>
    <w:basedOn w:val="Normal"/>
    <w:link w:val="AltBilgiChar"/>
    <w:uiPriority w:val="99"/>
    <w:unhideWhenUsed/>
    <w:qFormat/>
    <w:rsid w:val="007A7C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qFormat/>
    <w:rsid w:val="007A7C1F"/>
  </w:style>
  <w:style w:type="character" w:styleId="Kpr">
    <w:name w:val="Hyperlink"/>
    <w:basedOn w:val="VarsaylanParagrafYazTipi"/>
    <w:uiPriority w:val="99"/>
    <w:unhideWhenUsed/>
    <w:qFormat/>
    <w:rsid w:val="007A7C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36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317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ronaldinho424</dc:creator>
  <cp:keywords/>
  <dc:description/>
  <cp:lastModifiedBy>ronaldinho424</cp:lastModifiedBy>
  <cp:revision>3</cp:revision>
  <dcterms:created xsi:type="dcterms:W3CDTF">2026-10-09T12:36:00Z</dcterms:created>
  <dcterms:modified xsi:type="dcterms:W3CDTF">2026-10-09T13:03:00Z</dcterms:modified>
</cp:coreProperties>
</file>